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4"/>
        <w:spacing w:line="560" w:lineRule="exact"/>
        <w:rPr>
          <w:rFonts w:ascii="Times New Roman" w:hAnsi="Times New Roman" w:cs="Times New Roman"/>
        </w:rPr>
      </w:pPr>
      <w:bookmarkStart w:id="0" w:name="_Toc18220"/>
      <w:bookmarkStart w:id="1" w:name="_Toc13145"/>
      <w:bookmarkStart w:id="2" w:name="_Toc9885"/>
      <w:r>
        <w:rPr>
          <w:rFonts w:hint="eastAsia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国家食品安全示范城市</w:t>
      </w:r>
      <w:bookmarkEnd w:id="0"/>
      <w:bookmarkEnd w:id="1"/>
      <w:bookmarkEnd w:id="2"/>
    </w:p>
    <w:p>
      <w:pPr>
        <w:pStyle w:val="4"/>
        <w:spacing w:line="600" w:lineRule="exact"/>
        <w:rPr>
          <w:rFonts w:ascii="Times New Roman" w:hAnsi="Times New Roman" w:cs="Times New Roman"/>
        </w:rPr>
      </w:pPr>
      <w:bookmarkStart w:id="3" w:name="_Toc6256"/>
      <w:bookmarkStart w:id="4" w:name="_Toc4533"/>
      <w:bookmarkStart w:id="5" w:name="_Toc1602"/>
      <w:r>
        <w:rPr>
          <w:rFonts w:hint="eastAsia" w:cs="Times New Roman"/>
          <w:lang w:val="en-US" w:eastAsia="zh-CN"/>
        </w:rPr>
        <w:t>城市自</w:t>
      </w:r>
      <w:r>
        <w:rPr>
          <w:rFonts w:ascii="Times New Roman" w:hAnsi="Times New Roman" w:cs="Times New Roman"/>
        </w:rPr>
        <w:t>评报告书</w:t>
      </w:r>
      <w:bookmarkEnd w:id="3"/>
      <w:bookmarkEnd w:id="4"/>
      <w:bookmarkEnd w:id="5"/>
    </w:p>
    <w:p>
      <w:pPr>
        <w:spacing w:line="6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（20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2x</w:t>
      </w:r>
      <w:r>
        <w:rPr>
          <w:rFonts w:ascii="Times New Roman" w:hAnsi="Times New Roman" w:eastAsia="楷体"/>
          <w:sz w:val="32"/>
          <w:szCs w:val="32"/>
        </w:rPr>
        <w:t>年度）</w:t>
      </w:r>
    </w:p>
    <w:p>
      <w:pPr>
        <w:spacing w:line="600" w:lineRule="exact"/>
        <w:ind w:firstLine="1756" w:firstLineChars="549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1756" w:firstLineChars="549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sz w:val="32"/>
          <w:szCs w:val="32"/>
        </w:rPr>
      </w:pPr>
    </w:p>
    <w:p>
      <w:pPr>
        <w:rPr>
          <w:rFonts w:ascii="Times New Roman" w:hAnsi="Times New Roman" w:eastAsia="方正仿宋简体"/>
          <w:sz w:val="32"/>
          <w:szCs w:val="32"/>
        </w:rPr>
      </w:pPr>
    </w:p>
    <w:p/>
    <w:p>
      <w:pPr>
        <w:spacing w:line="60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1756" w:firstLineChars="549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600" w:lineRule="exact"/>
        <w:ind w:firstLine="1758" w:firstLineChars="549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780" w:lineRule="exact"/>
        <w:ind w:firstLine="640" w:firstLineChars="200"/>
        <w:jc w:val="left"/>
        <w:rPr>
          <w:rFonts w:hint="default" w:ascii="Times New Roman" w:hAnsi="Times New Roman" w:eastAsia="仿宋_GB2312"/>
          <w:spacing w:val="20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pacing w:val="20"/>
          <w:sz w:val="28"/>
          <w:szCs w:val="28"/>
        </w:rPr>
        <w:t>初评</w:t>
      </w:r>
      <w:r>
        <w:rPr>
          <w:rFonts w:ascii="Times New Roman" w:hAnsi="Times New Roman" w:eastAsia="仿宋_GB2312"/>
          <w:spacing w:val="20"/>
          <w:sz w:val="28"/>
          <w:szCs w:val="28"/>
        </w:rPr>
        <w:t>城市</w:t>
      </w:r>
      <w:r>
        <w:rPr>
          <w:rFonts w:hint="eastAsia" w:ascii="Times New Roman" w:hAnsi="Times New Roman" w:eastAsia="仿宋_GB2312"/>
          <w:spacing w:val="20"/>
          <w:sz w:val="28"/>
          <w:szCs w:val="28"/>
        </w:rPr>
        <w:t>（区）</w:t>
      </w:r>
      <w:r>
        <w:rPr>
          <w:rFonts w:ascii="Times New Roman" w:hAnsi="Times New Roman" w:eastAsia="仿宋_GB2312"/>
          <w:spacing w:val="20"/>
          <w:sz w:val="28"/>
          <w:szCs w:val="28"/>
        </w:rPr>
        <w:t>：</w:t>
      </w:r>
      <w:r>
        <w:rPr>
          <w:rFonts w:hint="eastAsia" w:ascii="Times New Roman" w:hAnsi="Times New Roman" w:eastAsia="仿宋_GB2312"/>
          <w:spacing w:val="20"/>
          <w:sz w:val="28"/>
          <w:szCs w:val="28"/>
          <w:lang w:val="en-US" w:eastAsia="zh-CN"/>
        </w:rPr>
        <w:t xml:space="preserve">                          </w:t>
      </w:r>
    </w:p>
    <w:p>
      <w:pPr>
        <w:spacing w:line="780" w:lineRule="exact"/>
        <w:ind w:firstLine="640" w:firstLineChars="200"/>
        <w:jc w:val="both"/>
        <w:rPr>
          <w:rFonts w:hint="default" w:ascii="Times New Roman" w:hAnsi="Times New Roman" w:eastAsia="仿宋_GB2312"/>
          <w:spacing w:val="20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所在地：</w:t>
      </w:r>
      <w:r>
        <w:rPr>
          <w:rFonts w:hint="eastAsia" w:ascii="Times New Roman" w:hAnsi="Times New Roman" w:eastAsia="仿宋_GB2312"/>
          <w:spacing w:val="20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/>
          <w:spacing w:val="20"/>
          <w:sz w:val="28"/>
          <w:szCs w:val="28"/>
        </w:rPr>
        <w:t>省</w:t>
      </w:r>
      <w:r>
        <w:rPr>
          <w:rFonts w:hint="eastAsia" w:ascii="Times New Roman" w:hAnsi="Times New Roman" w:eastAsia="仿宋_GB2312"/>
          <w:spacing w:val="20"/>
          <w:sz w:val="28"/>
          <w:szCs w:val="28"/>
        </w:rPr>
        <w:t>/</w:t>
      </w:r>
      <w:r>
        <w:rPr>
          <w:rFonts w:ascii="Times New Roman" w:hAnsi="Times New Roman" w:eastAsia="仿宋_GB2312"/>
          <w:spacing w:val="20"/>
          <w:sz w:val="28"/>
          <w:szCs w:val="28"/>
        </w:rPr>
        <w:t>自治区</w:t>
      </w:r>
      <w:r>
        <w:rPr>
          <w:rFonts w:hint="eastAsia" w:ascii="Times New Roman" w:hAnsi="Times New Roman" w:eastAsia="仿宋_GB2312"/>
          <w:spacing w:val="20"/>
          <w:sz w:val="28"/>
          <w:szCs w:val="28"/>
        </w:rPr>
        <w:t>/</w:t>
      </w:r>
      <w:r>
        <w:rPr>
          <w:rFonts w:ascii="Times New Roman" w:hAnsi="Times New Roman" w:eastAsia="仿宋_GB2312"/>
          <w:spacing w:val="20"/>
          <w:sz w:val="28"/>
          <w:szCs w:val="28"/>
        </w:rPr>
        <w:t>直辖市</w:t>
      </w:r>
      <w:r>
        <w:rPr>
          <w:rFonts w:hint="eastAsia" w:ascii="Times New Roman" w:hAnsi="Times New Roman" w:eastAsia="仿宋_GB2312"/>
          <w:spacing w:val="20"/>
          <w:sz w:val="28"/>
          <w:szCs w:val="28"/>
          <w:lang w:val="en-US" w:eastAsia="zh-CN"/>
        </w:rPr>
        <w:t xml:space="preserve">        （市）</w:t>
      </w:r>
    </w:p>
    <w:p>
      <w:pPr>
        <w:spacing w:line="780" w:lineRule="exact"/>
        <w:jc w:val="center"/>
        <w:rPr>
          <w:rFonts w:ascii="Times New Roman" w:hAnsi="Times New Roman"/>
          <w:spacing w:val="20"/>
          <w:sz w:val="28"/>
          <w:szCs w:val="28"/>
        </w:rPr>
      </w:pPr>
    </w:p>
    <w:p>
      <w:pPr>
        <w:pStyle w:val="12"/>
        <w:rPr>
          <w:rFonts w:ascii="Times New Roman"/>
        </w:rPr>
      </w:pPr>
    </w:p>
    <w:p>
      <w:pPr>
        <w:spacing w:line="780" w:lineRule="exact"/>
        <w:jc w:val="center"/>
        <w:rPr>
          <w:rFonts w:ascii="Times New Roman" w:hAnsi="Times New Roman" w:eastAsia="仿宋_GB2312"/>
          <w:spacing w:val="20"/>
          <w:sz w:val="28"/>
          <w:szCs w:val="28"/>
        </w:rPr>
      </w:pPr>
      <w:r>
        <w:rPr>
          <w:rFonts w:ascii="Times New Roman" w:hAnsi="Times New Roman" w:eastAsia="仿宋_GB2312"/>
          <w:spacing w:val="20"/>
          <w:sz w:val="28"/>
          <w:szCs w:val="28"/>
        </w:rPr>
        <w:t>填报日期    年    月</w:t>
      </w:r>
    </w:p>
    <w:p>
      <w:pPr>
        <w:spacing w:line="600" w:lineRule="exact"/>
        <w:ind w:firstLine="720" w:firstLineChars="200"/>
        <w:rPr>
          <w:rFonts w:ascii="Times New Roman" w:hAnsi="Times New Roman" w:eastAsia="方正仿宋简体"/>
          <w:sz w:val="32"/>
          <w:szCs w:val="32"/>
        </w:rPr>
      </w:pPr>
      <w:bookmarkStart w:id="6" w:name="_GoBack"/>
      <w:bookmarkEnd w:id="6"/>
      <w:r>
        <w:rPr>
          <w:rFonts w:ascii="Times New Roman" w:hAnsi="Times New Roman" w:eastAsia="方正小标宋简体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评价验收城市基本情况</w:t>
      </w:r>
    </w:p>
    <w:tbl>
      <w:tblPr>
        <w:tblStyle w:val="14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27"/>
        <w:gridCol w:w="2512"/>
        <w:gridCol w:w="1296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6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城市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基本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信息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城市名称</w:t>
            </w:r>
          </w:p>
        </w:tc>
        <w:tc>
          <w:tcPr>
            <w:tcW w:w="628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城市类别</w:t>
            </w:r>
          </w:p>
        </w:tc>
        <w:tc>
          <w:tcPr>
            <w:tcW w:w="6289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计划单列市□    副省级城市□  地级城市□</w:t>
            </w:r>
          </w:p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直辖市的区□    直辖市的县□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食品安全委员会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食品安全办负责人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食品安全办联系人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自评时间</w:t>
            </w:r>
          </w:p>
        </w:tc>
        <w:tc>
          <w:tcPr>
            <w:tcW w:w="2512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是否通过社会公示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6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城市自评情况</w:t>
            </w:r>
          </w:p>
        </w:tc>
        <w:tc>
          <w:tcPr>
            <w:tcW w:w="7916" w:type="dxa"/>
            <w:gridSpan w:val="4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阐述城市基本情况，创建工作部署落实情况，工作措施和取得成效；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简述自评过程（包括评价方式、评价内容、参与评价人员等情况）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、总体情况（包括自评总体情况、存在不足和下一步改进措施等），自评结论和公示情况（包括时间、内容、形式、收到的意见和受理处理情况等），限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000字以内。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市政府（盖章）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年    月    日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327160D"/>
    <w:rsid w:val="081B5EF0"/>
    <w:rsid w:val="0AC85742"/>
    <w:rsid w:val="184473D8"/>
    <w:rsid w:val="1BB10A7E"/>
    <w:rsid w:val="1EF34102"/>
    <w:rsid w:val="2CB50578"/>
    <w:rsid w:val="2CDA6E30"/>
    <w:rsid w:val="3327160D"/>
    <w:rsid w:val="33E552A9"/>
    <w:rsid w:val="35F029FD"/>
    <w:rsid w:val="43067708"/>
    <w:rsid w:val="4605452E"/>
    <w:rsid w:val="46E502D3"/>
    <w:rsid w:val="4B602360"/>
    <w:rsid w:val="50BD5D72"/>
    <w:rsid w:val="67777244"/>
    <w:rsid w:val="689E5B40"/>
    <w:rsid w:val="69AB1B12"/>
    <w:rsid w:val="6A743A48"/>
    <w:rsid w:val="6AE23A6C"/>
    <w:rsid w:val="6BDB79E0"/>
    <w:rsid w:val="6D7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line="240" w:lineRule="auto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5">
    <w:name w:val="heading 2"/>
    <w:basedOn w:val="6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outlineLvl w:val="1"/>
    </w:pPr>
    <w:rPr>
      <w:rFonts w:ascii="Arial" w:hAnsi="Arial" w:eastAsia="华文仿宋"/>
      <w:sz w:val="32"/>
      <w:szCs w:val="22"/>
    </w:rPr>
  </w:style>
  <w:style w:type="paragraph" w:styleId="8">
    <w:name w:val="heading 3"/>
    <w:basedOn w:val="9"/>
    <w:next w:val="1"/>
    <w:semiHidden/>
    <w:unhideWhenUsed/>
    <w:qFormat/>
    <w:uiPriority w:val="0"/>
    <w:pPr>
      <w:keepNext/>
      <w:keepLines/>
      <w:tabs>
        <w:tab w:val="left" w:pos="0"/>
      </w:tabs>
      <w:spacing w:before="2" w:beforeLines="0" w:beforeAutospacing="0" w:afterLines="0" w:afterAutospacing="0" w:line="600" w:lineRule="exact"/>
      <w:outlineLvl w:val="2"/>
    </w:pPr>
    <w:rPr>
      <w:rFonts w:ascii="Times New Roman" w:hAnsi="Times New Roman" w:eastAsia="楷体_GB2312"/>
      <w:b/>
    </w:rPr>
  </w:style>
  <w:style w:type="paragraph" w:styleId="11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 w:cs="Times New Roman"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index heading"/>
    <w:basedOn w:val="1"/>
    <w:next w:val="7"/>
    <w:qFormat/>
    <w:uiPriority w:val="0"/>
    <w:rPr>
      <w:rFonts w:ascii="Arial" w:hAnsi="Arial"/>
      <w:b/>
    </w:rPr>
  </w:style>
  <w:style w:type="paragraph" w:styleId="7">
    <w:name w:val="index 1"/>
    <w:basedOn w:val="1"/>
    <w:next w:val="1"/>
    <w:qFormat/>
    <w:uiPriority w:val="0"/>
  </w:style>
  <w:style w:type="paragraph" w:customStyle="1" w:styleId="9">
    <w:name w:val="一级标题"/>
    <w:basedOn w:val="10"/>
    <w:link w:val="16"/>
    <w:qFormat/>
    <w:uiPriority w:val="0"/>
    <w:pPr>
      <w:tabs>
        <w:tab w:val="left" w:pos="0"/>
      </w:tabs>
      <w:spacing w:line="600" w:lineRule="exact"/>
      <w:ind w:firstLine="640"/>
      <w:jc w:val="left"/>
    </w:pPr>
    <w:rPr>
      <w:rFonts w:hint="eastAsia" w:ascii="黑体" w:hAnsi="黑体" w:eastAsia="黑体" w:cs="黑体"/>
      <w:sz w:val="32"/>
      <w:szCs w:val="32"/>
    </w:rPr>
  </w:style>
  <w:style w:type="paragraph" w:styleId="10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rFonts w:ascii="Times New Roman" w:hAnsi="Times New Roman"/>
      <w:sz w:val="18"/>
      <w:szCs w:val="18"/>
    </w:rPr>
  </w:style>
  <w:style w:type="character" w:customStyle="1" w:styleId="16">
    <w:name w:val="一级标题 Char"/>
    <w:link w:val="9"/>
    <w:qFormat/>
    <w:uiPriority w:val="0"/>
    <w:rPr>
      <w:rFonts w:hint="eastAsia" w:ascii="黑体" w:hAnsi="黑体" w:eastAsia="黑体" w:cs="黑体"/>
      <w:sz w:val="32"/>
      <w:szCs w:val="32"/>
    </w:rPr>
  </w:style>
  <w:style w:type="paragraph" w:customStyle="1" w:styleId="17">
    <w:name w:val="表标题"/>
    <w:basedOn w:val="1"/>
    <w:next w:val="12"/>
    <w:qFormat/>
    <w:uiPriority w:val="0"/>
    <w:pPr>
      <w:spacing w:line="240" w:lineRule="auto"/>
      <w:jc w:val="center"/>
    </w:pPr>
    <w:rPr>
      <w:rFonts w:hint="eastAsia" w:ascii="楷体_GB2312" w:hAnsi="楷体_GB2312" w:eastAsia="楷体_GB2312" w:cs="楷体_GB2312"/>
      <w:b/>
      <w:bCs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2023-01-05T01:26:00Z</dcterms:created>
  <dc:creator>~阳光D海岸~</dc:creator>
  <cp:lastModifiedBy>~阳光D海岸~</cp:lastModifiedBy>
  <dcterms:modified xsi:type="dcterms:W3CDTF">2023-01-05T01:28:33Z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AEEC2F6C08BB44F0A545F32D3A9347CE</vt:lpwstr>
  </property>
</Properties>
</file>